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BD" w:rsidRPr="00A700BD" w:rsidRDefault="00A700BD" w:rsidP="00A700BD">
      <w:pPr>
        <w:pStyle w:val="Lijstalinea"/>
        <w:tabs>
          <w:tab w:val="left" w:pos="3585"/>
        </w:tabs>
        <w:ind w:left="1080"/>
        <w:rPr>
          <w:rFonts w:ascii="Book Antiqua" w:hAnsi="Book Antiqua"/>
          <w:b/>
          <w:i/>
          <w:sz w:val="32"/>
          <w:szCs w:val="24"/>
          <w:u w:val="single"/>
        </w:rPr>
      </w:pPr>
      <w:bookmarkStart w:id="0" w:name="_GoBack"/>
      <w:bookmarkEnd w:id="0"/>
      <w:r w:rsidRPr="00A700BD">
        <w:rPr>
          <w:rFonts w:ascii="Book Antiqua" w:hAnsi="Book Antiqua"/>
          <w:b/>
          <w:i/>
          <w:sz w:val="32"/>
          <w:szCs w:val="24"/>
          <w:u w:val="single"/>
        </w:rPr>
        <w:t>Biotopen.</w:t>
      </w:r>
    </w:p>
    <w:p w:rsidR="00A700BD" w:rsidRDefault="00A700BD" w:rsidP="00A700BD">
      <w:pPr>
        <w:pStyle w:val="Lijstalinea"/>
        <w:tabs>
          <w:tab w:val="left" w:pos="3585"/>
        </w:tabs>
        <w:ind w:left="1080"/>
        <w:rPr>
          <w:rFonts w:ascii="Book Antiqua" w:hAnsi="Book Antiqua"/>
          <w:sz w:val="24"/>
          <w:szCs w:val="24"/>
        </w:rPr>
      </w:pPr>
    </w:p>
    <w:p w:rsidR="00A700BD" w:rsidRPr="00A700BD" w:rsidRDefault="00A700BD" w:rsidP="00A700BD">
      <w:pPr>
        <w:pStyle w:val="Lijstalinea"/>
        <w:numPr>
          <w:ilvl w:val="0"/>
          <w:numId w:val="1"/>
        </w:numPr>
        <w:tabs>
          <w:tab w:val="left" w:pos="3585"/>
        </w:tabs>
        <w:rPr>
          <w:rFonts w:ascii="Book Antiqua" w:hAnsi="Book Antiqua"/>
          <w:sz w:val="24"/>
          <w:szCs w:val="24"/>
        </w:rPr>
      </w:pPr>
      <w:r w:rsidRPr="00A700BD">
        <w:rPr>
          <w:rFonts w:ascii="Book Antiqua" w:hAnsi="Book Antiqua"/>
          <w:b/>
          <w:sz w:val="24"/>
          <w:szCs w:val="24"/>
          <w:u w:val="single"/>
        </w:rPr>
        <w:t xml:space="preserve">Toendra </w:t>
      </w:r>
      <w:r w:rsidRPr="00A700BD">
        <w:rPr>
          <w:rFonts w:ascii="Book Antiqua" w:hAnsi="Book Antiqua"/>
          <w:sz w:val="24"/>
          <w:szCs w:val="24"/>
        </w:rPr>
        <w:t xml:space="preserve">= zomers temperatuur lager dan 10 </w:t>
      </w:r>
      <w:r w:rsidR="005F4868" w:rsidRPr="00A700BD">
        <w:rPr>
          <w:rFonts w:ascii="Book Antiqua" w:hAnsi="Book Antiqua"/>
          <w:sz w:val="24"/>
          <w:szCs w:val="24"/>
        </w:rPr>
        <w:t>graden,</w:t>
      </w:r>
      <w:r w:rsidRPr="00A700BD">
        <w:rPr>
          <w:rFonts w:ascii="Book Antiqua" w:hAnsi="Book Antiqua"/>
          <w:sz w:val="24"/>
          <w:szCs w:val="24"/>
        </w:rPr>
        <w:t xml:space="preserve"> geen boomgroei. Winters zijn lang, bodem 9 maanden lang keihard bevroren en met sneeuw bedekt. Dieper in de grond blijft de vorst het hele jaar zitten. Dat noem je permafrost. (permanent is blijvend) ’s zomers groeien er grassen, mossen en lage struikjes. In de zomer is de toendra door het dooiwater moerassig.</w:t>
      </w:r>
    </w:p>
    <w:p w:rsidR="00A700BD" w:rsidRPr="00A700BD" w:rsidRDefault="00A700BD" w:rsidP="00A700BD">
      <w:pPr>
        <w:pStyle w:val="Lijstalinea"/>
        <w:numPr>
          <w:ilvl w:val="0"/>
          <w:numId w:val="1"/>
        </w:numPr>
        <w:tabs>
          <w:tab w:val="left" w:pos="3585"/>
        </w:tabs>
        <w:rPr>
          <w:rFonts w:ascii="Book Antiqua" w:hAnsi="Book Antiqua"/>
          <w:sz w:val="24"/>
          <w:szCs w:val="24"/>
        </w:rPr>
      </w:pPr>
      <w:r w:rsidRPr="00A700BD">
        <w:rPr>
          <w:rFonts w:ascii="Book Antiqua" w:hAnsi="Book Antiqua"/>
          <w:b/>
          <w:sz w:val="24"/>
          <w:szCs w:val="24"/>
          <w:u w:val="single"/>
        </w:rPr>
        <w:t>Taiga</w:t>
      </w:r>
      <w:r w:rsidRPr="00A700BD">
        <w:rPr>
          <w:rFonts w:ascii="Book Antiqua" w:hAnsi="Book Antiqua"/>
          <w:sz w:val="24"/>
          <w:szCs w:val="24"/>
        </w:rPr>
        <w:t xml:space="preserve"> = als de temperatuur in de zomer tussen de 10 en de 15 graden is dan is het te koud voor </w:t>
      </w:r>
      <w:r w:rsidR="005F4868" w:rsidRPr="00A700BD">
        <w:rPr>
          <w:rFonts w:ascii="Book Antiqua" w:hAnsi="Book Antiqua"/>
          <w:sz w:val="24"/>
          <w:szCs w:val="24"/>
        </w:rPr>
        <w:t xml:space="preserve">loofbomen. </w:t>
      </w:r>
      <w:r w:rsidRPr="00A700BD">
        <w:rPr>
          <w:rFonts w:ascii="Book Antiqua" w:hAnsi="Book Antiqua"/>
          <w:sz w:val="24"/>
          <w:szCs w:val="24"/>
        </w:rPr>
        <w:t>Er groeien wel naaldbomen en dit noemen we de naaldboomgordel of taiga.</w:t>
      </w:r>
    </w:p>
    <w:p w:rsidR="00A700BD" w:rsidRPr="00A700BD" w:rsidRDefault="00A700BD" w:rsidP="00A700BD">
      <w:pPr>
        <w:pStyle w:val="Lijstalinea"/>
        <w:numPr>
          <w:ilvl w:val="0"/>
          <w:numId w:val="1"/>
        </w:numPr>
        <w:tabs>
          <w:tab w:val="left" w:pos="3585"/>
        </w:tabs>
        <w:rPr>
          <w:rFonts w:ascii="Book Antiqua" w:hAnsi="Book Antiqua"/>
          <w:sz w:val="24"/>
          <w:szCs w:val="24"/>
        </w:rPr>
      </w:pPr>
      <w:r w:rsidRPr="00A700BD">
        <w:rPr>
          <w:rFonts w:ascii="Book Antiqua" w:hAnsi="Book Antiqua"/>
          <w:b/>
          <w:sz w:val="24"/>
          <w:szCs w:val="24"/>
          <w:u w:val="single"/>
        </w:rPr>
        <w:t>Tropisch regenwoud</w:t>
      </w:r>
      <w:r w:rsidRPr="00A700BD">
        <w:rPr>
          <w:rFonts w:ascii="Book Antiqua" w:hAnsi="Book Antiqua"/>
          <w:sz w:val="24"/>
          <w:szCs w:val="24"/>
        </w:rPr>
        <w:t xml:space="preserve"> = er zijn 3 kenmerken. 1</w:t>
      </w:r>
      <w:r w:rsidRPr="00A700BD">
        <w:rPr>
          <w:rFonts w:ascii="Book Antiqua" w:hAnsi="Book Antiqua"/>
          <w:sz w:val="24"/>
          <w:szCs w:val="24"/>
          <w:vertAlign w:val="superscript"/>
        </w:rPr>
        <w:t>e</w:t>
      </w:r>
      <w:r w:rsidRPr="00A700BD">
        <w:rPr>
          <w:rFonts w:ascii="Book Antiqua" w:hAnsi="Book Antiqua"/>
          <w:sz w:val="24"/>
          <w:szCs w:val="24"/>
        </w:rPr>
        <w:t xml:space="preserve"> het bos is heterogeen (heteros = verschillend, genus = soort) Er kunnen verschillende soorten groeien. Het is een warme, vochtige omgeving. Rond de evenaar schommelt de temperatuur tussen de 25 en 30 graden, er is veel neerslag (ong. 2000mm per jaar)</w:t>
      </w:r>
    </w:p>
    <w:p w:rsidR="00A700BD" w:rsidRPr="00A700BD" w:rsidRDefault="00A700BD" w:rsidP="00A700BD">
      <w:pPr>
        <w:pStyle w:val="Lijstalinea"/>
        <w:tabs>
          <w:tab w:val="left" w:pos="3585"/>
        </w:tabs>
        <w:ind w:left="1080"/>
        <w:rPr>
          <w:rFonts w:ascii="Book Antiqua" w:hAnsi="Book Antiqua"/>
          <w:sz w:val="24"/>
          <w:szCs w:val="24"/>
        </w:rPr>
      </w:pPr>
      <w:r w:rsidRPr="00A700BD">
        <w:rPr>
          <w:rFonts w:ascii="Book Antiqua" w:hAnsi="Book Antiqua"/>
          <w:sz w:val="24"/>
          <w:szCs w:val="24"/>
        </w:rPr>
        <w:t>2</w:t>
      </w:r>
      <w:r w:rsidRPr="00A700BD">
        <w:rPr>
          <w:rFonts w:ascii="Book Antiqua" w:hAnsi="Book Antiqua"/>
          <w:sz w:val="24"/>
          <w:szCs w:val="24"/>
          <w:vertAlign w:val="superscript"/>
        </w:rPr>
        <w:t>e</w:t>
      </w:r>
      <w:r w:rsidRPr="00A700BD">
        <w:rPr>
          <w:rFonts w:ascii="Book Antiqua" w:hAnsi="Book Antiqua"/>
          <w:sz w:val="24"/>
          <w:szCs w:val="24"/>
        </w:rPr>
        <w:t xml:space="preserve"> het is er nooit winter, dus altijd groen</w:t>
      </w:r>
    </w:p>
    <w:p w:rsidR="00A700BD" w:rsidRPr="00A700BD" w:rsidRDefault="00A700BD" w:rsidP="00A700BD">
      <w:pPr>
        <w:pStyle w:val="Lijstalinea"/>
        <w:tabs>
          <w:tab w:val="left" w:pos="3585"/>
        </w:tabs>
        <w:ind w:left="1080"/>
        <w:rPr>
          <w:rFonts w:ascii="Book Antiqua" w:hAnsi="Book Antiqua"/>
          <w:sz w:val="24"/>
          <w:szCs w:val="24"/>
        </w:rPr>
      </w:pPr>
      <w:r w:rsidRPr="00A700BD">
        <w:rPr>
          <w:rFonts w:ascii="Book Antiqua" w:hAnsi="Book Antiqua"/>
          <w:sz w:val="24"/>
          <w:szCs w:val="24"/>
        </w:rPr>
        <w:t>3</w:t>
      </w:r>
      <w:r w:rsidRPr="00A700BD">
        <w:rPr>
          <w:rFonts w:ascii="Book Antiqua" w:hAnsi="Book Antiqua"/>
          <w:sz w:val="24"/>
          <w:szCs w:val="24"/>
          <w:vertAlign w:val="superscript"/>
        </w:rPr>
        <w:t>e</w:t>
      </w:r>
      <w:r w:rsidRPr="00A700BD">
        <w:rPr>
          <w:rFonts w:ascii="Book Antiqua" w:hAnsi="Book Antiqua"/>
          <w:sz w:val="24"/>
          <w:szCs w:val="24"/>
        </w:rPr>
        <w:t xml:space="preserve"> er is een bladerdak van verschillende etages. Sommige boomsoorten zijn 15 m, andere 30m en sommige zelfs 100m., daardoor is er veel schaduw en groeit er op de grond weinig.</w:t>
      </w:r>
    </w:p>
    <w:p w:rsidR="00A700BD" w:rsidRPr="00A700BD" w:rsidRDefault="00A700BD" w:rsidP="00A700BD">
      <w:pPr>
        <w:pStyle w:val="Lijstalinea"/>
        <w:numPr>
          <w:ilvl w:val="0"/>
          <w:numId w:val="1"/>
        </w:numPr>
        <w:tabs>
          <w:tab w:val="left" w:pos="3585"/>
        </w:tabs>
        <w:rPr>
          <w:rFonts w:ascii="Book Antiqua" w:hAnsi="Book Antiqua"/>
          <w:sz w:val="24"/>
          <w:szCs w:val="24"/>
        </w:rPr>
      </w:pPr>
      <w:r w:rsidRPr="00A700BD">
        <w:rPr>
          <w:rFonts w:ascii="Book Antiqua" w:hAnsi="Book Antiqua"/>
          <w:b/>
          <w:sz w:val="24"/>
          <w:szCs w:val="24"/>
          <w:u w:val="single"/>
        </w:rPr>
        <w:t>Savanne</w:t>
      </w:r>
      <w:r w:rsidRPr="00A700BD">
        <w:rPr>
          <w:rFonts w:ascii="Book Antiqua" w:hAnsi="Book Antiqua"/>
          <w:sz w:val="24"/>
          <w:szCs w:val="24"/>
        </w:rPr>
        <w:t xml:space="preserve"> = Een savanne ligt ten noorden en zuiden van de Evenaar. Op de savanne is een droge tijd (’s winters). Een paar maanden valt er geen regen, gras wordt geel bomen laten hun bladeren vallen. Het is een overgangsgebied tussen gras en bomen. Er leeft groot </w:t>
      </w:r>
      <w:r w:rsidR="005F4868" w:rsidRPr="00A700BD">
        <w:rPr>
          <w:rFonts w:ascii="Book Antiqua" w:hAnsi="Book Antiqua"/>
          <w:sz w:val="24"/>
          <w:szCs w:val="24"/>
        </w:rPr>
        <w:t xml:space="preserve">wild. </w:t>
      </w:r>
    </w:p>
    <w:p w:rsidR="00A700BD" w:rsidRPr="00A700BD" w:rsidRDefault="00A700BD" w:rsidP="00A700BD">
      <w:pPr>
        <w:pStyle w:val="Lijstalinea"/>
        <w:numPr>
          <w:ilvl w:val="0"/>
          <w:numId w:val="1"/>
        </w:numPr>
        <w:tabs>
          <w:tab w:val="left" w:pos="3585"/>
        </w:tabs>
        <w:rPr>
          <w:rFonts w:ascii="Book Antiqua" w:hAnsi="Book Antiqua"/>
          <w:sz w:val="24"/>
          <w:szCs w:val="24"/>
        </w:rPr>
      </w:pPr>
      <w:r w:rsidRPr="00A700BD">
        <w:rPr>
          <w:rFonts w:ascii="Book Antiqua" w:hAnsi="Book Antiqua"/>
          <w:b/>
          <w:sz w:val="24"/>
          <w:szCs w:val="24"/>
          <w:u w:val="single"/>
        </w:rPr>
        <w:t>Steppe</w:t>
      </w:r>
      <w:r w:rsidRPr="00A700BD">
        <w:rPr>
          <w:rFonts w:ascii="Book Antiqua" w:hAnsi="Book Antiqua"/>
          <w:sz w:val="24"/>
          <w:szCs w:val="24"/>
        </w:rPr>
        <w:t xml:space="preserve"> = doornige struiken en grassoorten hebben zich aan de droogte aangepast, bijv. lange wortels. Graspollen wijd uit elkaar. Er is maar 3 tot 4 maanden regen per jaar.</w:t>
      </w:r>
    </w:p>
    <w:p w:rsidR="00A700BD" w:rsidRPr="00A700BD" w:rsidRDefault="00A700BD" w:rsidP="00A700BD">
      <w:pPr>
        <w:pStyle w:val="Lijstalinea"/>
        <w:numPr>
          <w:ilvl w:val="0"/>
          <w:numId w:val="1"/>
        </w:numPr>
        <w:tabs>
          <w:tab w:val="left" w:pos="3585"/>
        </w:tabs>
        <w:rPr>
          <w:rFonts w:ascii="Book Antiqua" w:hAnsi="Book Antiqua"/>
          <w:sz w:val="24"/>
          <w:szCs w:val="24"/>
        </w:rPr>
      </w:pPr>
      <w:r w:rsidRPr="00A700BD">
        <w:rPr>
          <w:rFonts w:ascii="Book Antiqua" w:hAnsi="Book Antiqua"/>
          <w:b/>
          <w:sz w:val="24"/>
          <w:szCs w:val="24"/>
          <w:u w:val="single"/>
        </w:rPr>
        <w:t>Woestijn</w:t>
      </w:r>
      <w:r w:rsidRPr="00A700BD">
        <w:rPr>
          <w:rFonts w:ascii="Book Antiqua" w:hAnsi="Book Antiqua"/>
          <w:sz w:val="24"/>
          <w:szCs w:val="24"/>
        </w:rPr>
        <w:t xml:space="preserve"> = geen of bijna geen neerslag, groeit niets. De Sahara is 1 kwart zand en de rest is grind of rotsbodem. Een plek met water is een oase. Water komt uit een ondergrondse waterbron of van een rivier die water vanuit nattere streken aanvoert. Bij de oase groeien dadelpalmen.</w:t>
      </w:r>
    </w:p>
    <w:p w:rsidR="004E782C" w:rsidRPr="00A700BD" w:rsidRDefault="004E782C">
      <w:pPr>
        <w:rPr>
          <w:sz w:val="24"/>
          <w:szCs w:val="24"/>
        </w:rPr>
      </w:pPr>
    </w:p>
    <w:sectPr w:rsidR="004E782C" w:rsidRPr="00A70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D40"/>
    <w:multiLevelType w:val="hybridMultilevel"/>
    <w:tmpl w:val="95EE31C4"/>
    <w:lvl w:ilvl="0" w:tplc="EA206A5A">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BD"/>
    <w:rsid w:val="004E782C"/>
    <w:rsid w:val="005F4868"/>
    <w:rsid w:val="00A700BD"/>
    <w:rsid w:val="00FC6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Rietel</dc:creator>
  <cp:lastModifiedBy>Jolanda</cp:lastModifiedBy>
  <cp:revision>2</cp:revision>
  <dcterms:created xsi:type="dcterms:W3CDTF">2012-06-13T16:07:00Z</dcterms:created>
  <dcterms:modified xsi:type="dcterms:W3CDTF">2012-06-13T16:07:00Z</dcterms:modified>
</cp:coreProperties>
</file>